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27E" w:rsidRPr="00FF4B22" w:rsidRDefault="0026027E" w:rsidP="0026027E">
      <w:pPr>
        <w:pStyle w:val="a3"/>
        <w:widowControl w:val="0"/>
        <w:spacing w:before="0" w:beforeAutospacing="0" w:after="0" w:afterAutospacing="0" w:line="360" w:lineRule="auto"/>
        <w:jc w:val="center"/>
        <w:rPr>
          <w:rStyle w:val="a4"/>
          <w:sz w:val="32"/>
          <w:lang w:val="bg-BG"/>
        </w:rPr>
      </w:pPr>
      <w:r w:rsidRPr="00FF4B22">
        <w:rPr>
          <w:rStyle w:val="a4"/>
          <w:sz w:val="32"/>
          <w:lang w:val="bg-BG"/>
        </w:rPr>
        <w:t>ПОКАНА</w:t>
      </w:r>
    </w:p>
    <w:p w:rsidR="0026027E" w:rsidRDefault="0026027E" w:rsidP="0026027E">
      <w:pPr>
        <w:pStyle w:val="a3"/>
        <w:widowControl w:val="0"/>
        <w:spacing w:before="0" w:beforeAutospacing="0" w:after="0" w:afterAutospacing="0" w:line="360" w:lineRule="auto"/>
        <w:jc w:val="center"/>
        <w:rPr>
          <w:rStyle w:val="a4"/>
          <w:lang w:val="bg-BG"/>
        </w:rPr>
      </w:pPr>
      <w:r>
        <w:rPr>
          <w:rStyle w:val="a4"/>
          <w:lang w:val="bg-BG"/>
        </w:rPr>
        <w:t>ЗА</w:t>
      </w:r>
    </w:p>
    <w:p w:rsidR="00DC390E" w:rsidRPr="00DC390E" w:rsidRDefault="00DC390E" w:rsidP="0026027E">
      <w:pPr>
        <w:pStyle w:val="a3"/>
        <w:widowControl w:val="0"/>
        <w:spacing w:before="0" w:beforeAutospacing="0" w:after="0" w:afterAutospacing="0" w:line="360" w:lineRule="auto"/>
        <w:jc w:val="center"/>
        <w:rPr>
          <w:rStyle w:val="a4"/>
          <w:i/>
          <w:lang w:val="bg-BG"/>
        </w:rPr>
      </w:pPr>
      <w:r w:rsidRPr="00DC390E">
        <w:rPr>
          <w:rStyle w:val="a4"/>
          <w:i/>
          <w:lang w:val="bg-BG"/>
        </w:rPr>
        <w:t>Предоставяне на оферта за доставка на неразрешени в Република България лекарствени продукти или лекарствени продукти от списъка по чл. 266а, ал. 2 от ЗЛПХМ, за които няма действащо рамково споразумение</w:t>
      </w:r>
    </w:p>
    <w:p w:rsidR="0026027E" w:rsidRDefault="0026027E" w:rsidP="0026027E">
      <w:pPr>
        <w:pStyle w:val="a3"/>
        <w:widowControl w:val="0"/>
        <w:spacing w:before="0" w:beforeAutospacing="0" w:after="0" w:afterAutospacing="0" w:line="360" w:lineRule="auto"/>
        <w:jc w:val="center"/>
        <w:rPr>
          <w:rStyle w:val="a4"/>
          <w:lang w:val="bg-BG"/>
        </w:rPr>
      </w:pPr>
    </w:p>
    <w:p w:rsidR="00DC390E" w:rsidRDefault="00DC390E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lang w:val="bg-BG"/>
        </w:rPr>
      </w:pPr>
      <w:r>
        <w:rPr>
          <w:rStyle w:val="a4"/>
          <w:b w:val="0"/>
          <w:lang w:val="bg-BG"/>
        </w:rPr>
        <w:t xml:space="preserve">В изпълнение на разпоредбите на чл. 15б и чл. 15в, ал. 1 от Наредба № 10 от 17.11.2011 г. за условията и реда за лечение с неразрешени за употреба в Република България лекарствени продукти, лекарствени продукти, прилагани извън условията на разрешението за употреба и лекарствени продукти за състрадателна употреба, както и за условията и реда за включване, промени, изключване и доставка на лекарствени продукти от списъка по чл. 266а, ал. 2 от ЗЛПХМ (Наредба №10/2011 г.), </w:t>
      </w:r>
      <w:r w:rsidRPr="00DC390E">
        <w:rPr>
          <w:rStyle w:val="a4"/>
          <w:lang w:val="bg-BG"/>
        </w:rPr>
        <w:t>отправям към Вас настоящата покана за предоставяне на офе</w:t>
      </w:r>
      <w:r w:rsidR="00235C76">
        <w:rPr>
          <w:rStyle w:val="a4"/>
          <w:lang w:val="bg-BG"/>
        </w:rPr>
        <w:t>рта за доставка на долуописаните неразрешен</w:t>
      </w:r>
      <w:r w:rsidRPr="00DC390E">
        <w:rPr>
          <w:rStyle w:val="a4"/>
          <w:lang w:val="bg-BG"/>
        </w:rPr>
        <w:t xml:space="preserve">и за употреба </w:t>
      </w:r>
      <w:r w:rsidR="00235C76">
        <w:rPr>
          <w:rStyle w:val="a4"/>
          <w:lang w:val="bg-BG"/>
        </w:rPr>
        <w:t>в Република България лекарствен</w:t>
      </w:r>
      <w:r w:rsidRPr="00DC390E">
        <w:rPr>
          <w:rStyle w:val="a4"/>
          <w:lang w:val="bg-BG"/>
        </w:rPr>
        <w:t>и продукти</w:t>
      </w:r>
      <w:r w:rsidR="00235C76">
        <w:rPr>
          <w:rStyle w:val="a4"/>
          <w:lang w:val="bg-BG"/>
        </w:rPr>
        <w:t xml:space="preserve"> и/или лекарствени продукт</w:t>
      </w:r>
      <w:r>
        <w:rPr>
          <w:rStyle w:val="a4"/>
          <w:lang w:val="bg-BG"/>
        </w:rPr>
        <w:t>и от списъка по чл. 266а, ал. 2 от ЗЛПХМ, необходими за лечението на пациент/и на лечебното заведение:</w:t>
      </w:r>
    </w:p>
    <w:p w:rsidR="00DC390E" w:rsidRDefault="00DC390E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lang w:val="bg-BG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DC390E" w:rsidTr="00DC390E">
        <w:tc>
          <w:tcPr>
            <w:tcW w:w="5027" w:type="dxa"/>
          </w:tcPr>
          <w:p w:rsidR="00DC390E" w:rsidRPr="00F2469C" w:rsidRDefault="00DC390E" w:rsidP="0026027E">
            <w:pPr>
              <w:pStyle w:val="a3"/>
              <w:widowControl w:val="0"/>
              <w:spacing w:before="0" w:beforeAutospacing="0" w:after="0" w:afterAutospacing="0" w:line="360" w:lineRule="auto"/>
              <w:jc w:val="both"/>
              <w:rPr>
                <w:rStyle w:val="a4"/>
                <w:sz w:val="22"/>
                <w:lang w:val="bg-BG"/>
              </w:rPr>
            </w:pPr>
            <w:r w:rsidRPr="00F2469C">
              <w:rPr>
                <w:rStyle w:val="a4"/>
                <w:sz w:val="22"/>
                <w:lang w:val="bg-BG"/>
              </w:rPr>
              <w:t xml:space="preserve">Международно непатентно наименование </w:t>
            </w:r>
            <w:r w:rsidRPr="00F2469C">
              <w:rPr>
                <w:rStyle w:val="a4"/>
                <w:sz w:val="22"/>
                <w:lang w:val="en-US"/>
              </w:rPr>
              <w:t xml:space="preserve">(INN) </w:t>
            </w:r>
            <w:r w:rsidRPr="00F2469C">
              <w:rPr>
                <w:rStyle w:val="a4"/>
                <w:sz w:val="22"/>
                <w:lang w:val="bg-BG"/>
              </w:rPr>
              <w:t>на активното вещество</w:t>
            </w:r>
          </w:p>
        </w:tc>
        <w:tc>
          <w:tcPr>
            <w:tcW w:w="5027" w:type="dxa"/>
          </w:tcPr>
          <w:p w:rsidR="00DC390E" w:rsidRPr="00DC390E" w:rsidRDefault="00DC390E" w:rsidP="0026027E">
            <w:pPr>
              <w:pStyle w:val="a3"/>
              <w:widowControl w:val="0"/>
              <w:spacing w:before="0" w:beforeAutospacing="0" w:after="0" w:afterAutospacing="0" w:line="360" w:lineRule="auto"/>
              <w:jc w:val="both"/>
              <w:rPr>
                <w:rStyle w:val="a4"/>
                <w:lang w:val="bg-BG"/>
              </w:rPr>
            </w:pPr>
            <w:r w:rsidRPr="00F2469C">
              <w:rPr>
                <w:rStyle w:val="a4"/>
                <w:sz w:val="22"/>
                <w:lang w:val="bg-BG"/>
              </w:rPr>
              <w:t xml:space="preserve">Вид на лекарствената форма и количеството на активното вещество в </w:t>
            </w:r>
            <w:proofErr w:type="spellStart"/>
            <w:r w:rsidRPr="00F2469C">
              <w:rPr>
                <w:rStyle w:val="a4"/>
                <w:sz w:val="22"/>
                <w:lang w:val="bg-BG"/>
              </w:rPr>
              <w:t>дозова</w:t>
            </w:r>
            <w:proofErr w:type="spellEnd"/>
            <w:r w:rsidRPr="00F2469C">
              <w:rPr>
                <w:rStyle w:val="a4"/>
                <w:sz w:val="22"/>
                <w:lang w:val="bg-BG"/>
              </w:rPr>
              <w:t xml:space="preserve"> единица</w:t>
            </w:r>
          </w:p>
        </w:tc>
      </w:tr>
      <w:tr w:rsidR="00DC390E" w:rsidTr="00DC390E">
        <w:tc>
          <w:tcPr>
            <w:tcW w:w="5027" w:type="dxa"/>
          </w:tcPr>
          <w:p w:rsidR="00DC390E" w:rsidRPr="00B608F7" w:rsidRDefault="00353AF8" w:rsidP="00353AF8">
            <w:pPr>
              <w:pStyle w:val="a3"/>
              <w:widowControl w:val="0"/>
              <w:spacing w:before="0" w:beforeAutospacing="0" w:after="0" w:afterAutospacing="0" w:line="360" w:lineRule="auto"/>
              <w:jc w:val="both"/>
              <w:rPr>
                <w:rStyle w:val="a4"/>
                <w:b w:val="0"/>
                <w:lang w:val="en-US"/>
              </w:rPr>
            </w:pPr>
            <w:r w:rsidRPr="00B608F7">
              <w:rPr>
                <w:rStyle w:val="a4"/>
                <w:b w:val="0"/>
                <w:lang w:val="en-US"/>
              </w:rPr>
              <w:t xml:space="preserve">Thiopental </w:t>
            </w:r>
          </w:p>
        </w:tc>
        <w:tc>
          <w:tcPr>
            <w:tcW w:w="5027" w:type="dxa"/>
          </w:tcPr>
          <w:p w:rsidR="00DC390E" w:rsidRPr="00B608F7" w:rsidRDefault="00353AF8" w:rsidP="00353AF8">
            <w:pPr>
              <w:pStyle w:val="a3"/>
              <w:widowControl w:val="0"/>
              <w:spacing w:before="0" w:beforeAutospacing="0" w:after="0" w:afterAutospacing="0" w:line="360" w:lineRule="auto"/>
              <w:jc w:val="both"/>
              <w:rPr>
                <w:rStyle w:val="a4"/>
                <w:b w:val="0"/>
                <w:lang w:val="bg-BG"/>
              </w:rPr>
            </w:pPr>
            <w:r w:rsidRPr="00B608F7">
              <w:rPr>
                <w:rStyle w:val="a4"/>
                <w:b w:val="0"/>
                <w:lang w:val="en-US"/>
              </w:rPr>
              <w:t>1 g</w:t>
            </w:r>
            <w:r w:rsidRPr="00B608F7">
              <w:rPr>
                <w:rStyle w:val="a4"/>
                <w:b w:val="0"/>
                <w:lang w:val="bg-BG"/>
              </w:rPr>
              <w:t>.</w:t>
            </w:r>
            <w:r w:rsidRPr="00B608F7">
              <w:rPr>
                <w:rStyle w:val="a4"/>
                <w:b w:val="0"/>
                <w:lang w:val="en-US"/>
              </w:rPr>
              <w:t xml:space="preserve"> powder for solution for injection</w:t>
            </w:r>
            <w:r w:rsidRPr="00B608F7">
              <w:rPr>
                <w:rStyle w:val="a4"/>
                <w:b w:val="0"/>
                <w:lang w:val="bg-BG"/>
              </w:rPr>
              <w:t xml:space="preserve"> </w:t>
            </w:r>
            <w:r w:rsidR="00235C76" w:rsidRPr="00B608F7">
              <w:rPr>
                <w:rStyle w:val="a4"/>
                <w:b w:val="0"/>
                <w:lang w:val="en-US"/>
              </w:rPr>
              <w:t>–</w:t>
            </w:r>
            <w:r w:rsidR="005D2238" w:rsidRPr="00B608F7">
              <w:rPr>
                <w:rStyle w:val="a4"/>
                <w:b w:val="0"/>
                <w:lang w:val="en-US"/>
              </w:rPr>
              <w:t xml:space="preserve"> </w:t>
            </w:r>
            <w:r w:rsidR="00235C76" w:rsidRPr="00B608F7">
              <w:rPr>
                <w:rStyle w:val="a4"/>
                <w:b w:val="0"/>
                <w:lang w:val="bg-BG"/>
              </w:rPr>
              <w:t xml:space="preserve">количество </w:t>
            </w:r>
            <w:r w:rsidRPr="00B608F7">
              <w:rPr>
                <w:rStyle w:val="a4"/>
                <w:b w:val="0"/>
                <w:lang w:val="en-US"/>
              </w:rPr>
              <w:t>1</w:t>
            </w:r>
            <w:r w:rsidR="00235C76" w:rsidRPr="00B608F7">
              <w:rPr>
                <w:rStyle w:val="a4"/>
                <w:b w:val="0"/>
                <w:lang w:val="bg-BG"/>
              </w:rPr>
              <w:t xml:space="preserve">0 </w:t>
            </w:r>
            <w:r w:rsidRPr="00B608F7">
              <w:rPr>
                <w:rStyle w:val="a4"/>
                <w:b w:val="0"/>
                <w:lang w:val="bg-BG"/>
              </w:rPr>
              <w:t>флакона</w:t>
            </w:r>
            <w:r w:rsidR="00235C76" w:rsidRPr="00B608F7">
              <w:rPr>
                <w:rStyle w:val="a4"/>
                <w:b w:val="0"/>
                <w:lang w:val="bg-BG"/>
              </w:rPr>
              <w:t xml:space="preserve"> </w:t>
            </w:r>
          </w:p>
        </w:tc>
      </w:tr>
    </w:tbl>
    <w:p w:rsidR="00DC390E" w:rsidRDefault="00DC390E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lang w:val="bg-BG"/>
        </w:rPr>
      </w:pPr>
    </w:p>
    <w:p w:rsidR="00F2469C" w:rsidRPr="00916258" w:rsidRDefault="00DC390E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lang w:val="en-US"/>
        </w:rPr>
      </w:pPr>
      <w:r>
        <w:rPr>
          <w:rStyle w:val="a4"/>
          <w:b w:val="0"/>
          <w:lang w:val="bg-BG"/>
        </w:rPr>
        <w:t xml:space="preserve">Предоставените от Ваша страна оферти следва да бъдат изпращани/депозирани, </w:t>
      </w:r>
      <w:r w:rsidRPr="00F2469C">
        <w:rPr>
          <w:rStyle w:val="a4"/>
          <w:lang w:val="bg-BG"/>
        </w:rPr>
        <w:t xml:space="preserve">в срок до 5 (пет) работни дни от </w:t>
      </w:r>
      <w:r w:rsidR="00761942" w:rsidRPr="00761942">
        <w:rPr>
          <w:rStyle w:val="a4"/>
          <w:lang w:val="bg-BG"/>
        </w:rPr>
        <w:t>публикуване</w:t>
      </w:r>
      <w:r w:rsidRPr="00D34152">
        <w:rPr>
          <w:rStyle w:val="a4"/>
          <w:color w:val="FF0000"/>
          <w:lang w:val="bg-BG"/>
        </w:rPr>
        <w:t xml:space="preserve"> </w:t>
      </w:r>
      <w:r w:rsidRPr="00F2469C">
        <w:rPr>
          <w:rStyle w:val="a4"/>
          <w:lang w:val="bg-BG"/>
        </w:rPr>
        <w:t>на настоящата покана</w:t>
      </w:r>
      <w:r w:rsidR="00761942">
        <w:rPr>
          <w:rStyle w:val="a4"/>
          <w:lang w:val="bg-BG"/>
        </w:rPr>
        <w:t xml:space="preserve"> на интернет страницата на лечебното заведение</w:t>
      </w:r>
      <w:r w:rsidR="00761942">
        <w:rPr>
          <w:rStyle w:val="a4"/>
          <w:b w:val="0"/>
          <w:lang w:val="bg-BG"/>
        </w:rPr>
        <w:t>. Оферти се подават</w:t>
      </w:r>
      <w:r>
        <w:rPr>
          <w:rStyle w:val="a4"/>
          <w:b w:val="0"/>
          <w:lang w:val="bg-BG"/>
        </w:rPr>
        <w:t xml:space="preserve"> </w:t>
      </w:r>
      <w:r w:rsidR="00F2469C">
        <w:rPr>
          <w:rStyle w:val="a4"/>
          <w:b w:val="0"/>
          <w:lang w:val="bg-BG"/>
        </w:rPr>
        <w:t xml:space="preserve">в Деловодството на </w:t>
      </w:r>
      <w:r w:rsidR="00761942">
        <w:rPr>
          <w:rStyle w:val="a4"/>
          <w:b w:val="0"/>
          <w:lang w:val="bg-BG"/>
        </w:rPr>
        <w:t>„Комплексен онкологичен център – Пловдив“ ЕООД</w:t>
      </w:r>
      <w:r w:rsidR="00F2469C">
        <w:rPr>
          <w:rStyle w:val="a4"/>
          <w:b w:val="0"/>
          <w:lang w:val="bg-BG"/>
        </w:rPr>
        <w:t>, находящо се</w:t>
      </w:r>
      <w:r w:rsidR="00761942">
        <w:rPr>
          <w:rStyle w:val="a4"/>
          <w:b w:val="0"/>
          <w:lang w:val="bg-BG"/>
        </w:rPr>
        <w:t xml:space="preserve"> на адрес:</w:t>
      </w:r>
      <w:r w:rsidR="00F2469C">
        <w:rPr>
          <w:rStyle w:val="a4"/>
          <w:b w:val="0"/>
          <w:lang w:val="bg-BG"/>
        </w:rPr>
        <w:t xml:space="preserve"> гр. Пловдив, бул. „Васил Априлов“ №15А, или по електронен път на имейл </w:t>
      </w:r>
      <w:hyperlink r:id="rId6" w:history="1">
        <w:r w:rsidR="00F2469C" w:rsidRPr="00F103E0">
          <w:rPr>
            <w:rStyle w:val="a5"/>
            <w:lang w:val="en-US"/>
          </w:rPr>
          <w:t>apteka@onkoplov.com</w:t>
        </w:r>
      </w:hyperlink>
      <w:r w:rsidR="00F2469C">
        <w:rPr>
          <w:rStyle w:val="a4"/>
          <w:b w:val="0"/>
          <w:lang w:val="bg-BG"/>
        </w:rPr>
        <w:t xml:space="preserve">, спазвайки разпоредбите на </w:t>
      </w:r>
      <w:r w:rsidR="00F2469C" w:rsidRPr="00E31EA2">
        <w:rPr>
          <w:rStyle w:val="a4"/>
          <w:b w:val="0"/>
          <w:lang w:val="bg-BG"/>
        </w:rPr>
        <w:t>Закон за електронния документ и електронните удостоверителни услуги</w:t>
      </w:r>
      <w:r w:rsidR="00916258">
        <w:rPr>
          <w:rStyle w:val="a4"/>
          <w:b w:val="0"/>
          <w:lang w:val="en-US"/>
        </w:rPr>
        <w:t>.</w:t>
      </w:r>
    </w:p>
    <w:p w:rsidR="00F2469C" w:rsidRDefault="00F2469C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lang w:val="en-US"/>
        </w:rPr>
      </w:pPr>
    </w:p>
    <w:p w:rsidR="00F2469C" w:rsidRDefault="00F2469C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lang w:val="bg-BG"/>
        </w:rPr>
      </w:pPr>
      <w:r>
        <w:rPr>
          <w:rStyle w:val="a4"/>
          <w:b w:val="0"/>
          <w:lang w:val="bg-BG"/>
        </w:rPr>
        <w:t>Офертите задължително следва да съдържат следната информация:</w:t>
      </w:r>
    </w:p>
    <w:p w:rsidR="00F2469C" w:rsidRDefault="00F2469C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lang w:val="bg-BG"/>
        </w:rPr>
      </w:pPr>
      <w:r>
        <w:rPr>
          <w:rStyle w:val="a4"/>
          <w:b w:val="0"/>
          <w:lang w:val="bg-BG"/>
        </w:rPr>
        <w:t>1. Подробно описание на предложения лекарствен продукт;</w:t>
      </w:r>
    </w:p>
    <w:p w:rsidR="00F2469C" w:rsidRDefault="00F2469C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lang w:val="bg-BG"/>
        </w:rPr>
      </w:pPr>
      <w:r>
        <w:rPr>
          <w:rStyle w:val="a4"/>
          <w:b w:val="0"/>
          <w:lang w:val="bg-BG"/>
        </w:rPr>
        <w:t>2. Международно непатентно наименование (</w:t>
      </w:r>
      <w:r>
        <w:rPr>
          <w:rStyle w:val="a4"/>
          <w:b w:val="0"/>
          <w:lang w:val="en-US"/>
        </w:rPr>
        <w:t>INN</w:t>
      </w:r>
      <w:r>
        <w:rPr>
          <w:rStyle w:val="a4"/>
          <w:b w:val="0"/>
          <w:lang w:val="bg-BG"/>
        </w:rPr>
        <w:t>) на продукта</w:t>
      </w:r>
      <w:r w:rsidR="001D28F6">
        <w:rPr>
          <w:rStyle w:val="a4"/>
          <w:b w:val="0"/>
          <w:lang w:val="bg-BG"/>
        </w:rPr>
        <w:t>, лекарствената форма и разфасов</w:t>
      </w:r>
      <w:r>
        <w:rPr>
          <w:rStyle w:val="a4"/>
          <w:b w:val="0"/>
          <w:lang w:val="bg-BG"/>
        </w:rPr>
        <w:t>ка</w:t>
      </w:r>
      <w:r w:rsidR="001D28F6">
        <w:rPr>
          <w:rStyle w:val="a4"/>
          <w:b w:val="0"/>
          <w:lang w:val="bg-BG"/>
        </w:rPr>
        <w:t>;</w:t>
      </w:r>
    </w:p>
    <w:p w:rsidR="00F2469C" w:rsidRDefault="00F2469C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lang w:val="bg-BG"/>
        </w:rPr>
      </w:pPr>
      <w:r>
        <w:rPr>
          <w:rStyle w:val="a4"/>
          <w:b w:val="0"/>
          <w:lang w:val="bg-BG"/>
        </w:rPr>
        <w:t xml:space="preserve">3. Вид на лекарствената форма и количеството на активното вещество в </w:t>
      </w:r>
      <w:proofErr w:type="spellStart"/>
      <w:r>
        <w:rPr>
          <w:rStyle w:val="a4"/>
          <w:b w:val="0"/>
          <w:lang w:val="bg-BG"/>
        </w:rPr>
        <w:t>дозова</w:t>
      </w:r>
      <w:proofErr w:type="spellEnd"/>
      <w:r>
        <w:rPr>
          <w:rStyle w:val="a4"/>
          <w:b w:val="0"/>
          <w:lang w:val="bg-BG"/>
        </w:rPr>
        <w:t xml:space="preserve"> единица;</w:t>
      </w:r>
    </w:p>
    <w:p w:rsidR="00F2469C" w:rsidRDefault="00F2469C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lang w:val="bg-BG"/>
        </w:rPr>
      </w:pPr>
      <w:r>
        <w:rPr>
          <w:rStyle w:val="a4"/>
          <w:b w:val="0"/>
          <w:lang w:val="bg-BG"/>
        </w:rPr>
        <w:t>4. Предложен срок за доставка на лекарствените продукти;</w:t>
      </w:r>
    </w:p>
    <w:p w:rsidR="00F2469C" w:rsidRDefault="00F2469C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lang w:val="bg-BG"/>
        </w:rPr>
      </w:pPr>
      <w:r>
        <w:rPr>
          <w:rStyle w:val="a4"/>
          <w:b w:val="0"/>
          <w:lang w:val="bg-BG"/>
        </w:rPr>
        <w:t>5. Цена на лекарствения продукт;</w:t>
      </w:r>
    </w:p>
    <w:p w:rsidR="00F2469C" w:rsidRDefault="00F2469C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lang w:val="bg-BG"/>
        </w:rPr>
      </w:pPr>
      <w:r>
        <w:rPr>
          <w:rStyle w:val="a4"/>
          <w:b w:val="0"/>
          <w:lang w:val="bg-BG"/>
        </w:rPr>
        <w:t>6. Остатъчен срок на годност на лекарствения продукт;</w:t>
      </w:r>
    </w:p>
    <w:p w:rsidR="00F2469C" w:rsidRDefault="00F2469C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lang w:val="bg-BG"/>
        </w:rPr>
      </w:pPr>
      <w:r>
        <w:rPr>
          <w:rStyle w:val="a4"/>
          <w:b w:val="0"/>
          <w:lang w:val="bg-BG"/>
        </w:rPr>
        <w:lastRenderedPageBreak/>
        <w:t>7. Срок на доставка и начин на плащане;</w:t>
      </w:r>
    </w:p>
    <w:p w:rsidR="00F2469C" w:rsidRDefault="00F2469C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lang w:val="bg-BG"/>
        </w:rPr>
      </w:pPr>
      <w:r>
        <w:rPr>
          <w:rStyle w:val="a4"/>
          <w:b w:val="0"/>
          <w:lang w:val="bg-BG"/>
        </w:rPr>
        <w:t>8. Срок на валидност на представената ценова оферта.</w:t>
      </w:r>
    </w:p>
    <w:p w:rsidR="00F2469C" w:rsidRDefault="00F2469C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lang w:val="bg-BG"/>
        </w:rPr>
      </w:pPr>
      <w:r>
        <w:rPr>
          <w:rStyle w:val="a4"/>
          <w:b w:val="0"/>
          <w:lang w:val="bg-BG"/>
        </w:rPr>
        <w:t>9. Други документи, по преценка на оферента.</w:t>
      </w:r>
    </w:p>
    <w:p w:rsidR="00F2469C" w:rsidRDefault="00F2469C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lang w:val="bg-BG"/>
        </w:rPr>
      </w:pPr>
    </w:p>
    <w:p w:rsidR="00F2469C" w:rsidRPr="00F2469C" w:rsidRDefault="00F2469C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lang w:val="bg-BG"/>
        </w:rPr>
      </w:pPr>
      <w:r w:rsidRPr="00F2469C">
        <w:rPr>
          <w:rStyle w:val="a4"/>
          <w:lang w:val="bg-BG"/>
        </w:rPr>
        <w:t>Оферти, които не отговарят на изискванията на настоящата покана или са с изтекла валидност, не подлежат на разглеждане.</w:t>
      </w:r>
    </w:p>
    <w:p w:rsidR="00F2469C" w:rsidRPr="00F2469C" w:rsidRDefault="00F2469C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lang w:val="bg-BG"/>
        </w:rPr>
      </w:pPr>
      <w:r w:rsidRPr="00F2469C">
        <w:rPr>
          <w:rStyle w:val="a4"/>
          <w:lang w:val="bg-BG"/>
        </w:rPr>
        <w:t>Следва да имате предвид, че в съответствие с чл. 12 от Наредба № 10/2011 г., при доставката на лекарствените продукти, включени в офертите, задължително трябва да се предоставя партиден сертификат за качество, съответно сертификат за освобождаване на партидата на лекарствения продукт.</w:t>
      </w:r>
    </w:p>
    <w:p w:rsidR="00F2469C" w:rsidRDefault="00F2469C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lang w:val="bg-BG"/>
        </w:rPr>
      </w:pPr>
    </w:p>
    <w:p w:rsidR="00F2469C" w:rsidRDefault="00F2469C" w:rsidP="0026027E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lang w:val="bg-BG"/>
        </w:rPr>
      </w:pPr>
    </w:p>
    <w:p w:rsidR="00423C45" w:rsidRPr="00423C45" w:rsidRDefault="00423C45" w:rsidP="00423C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23C4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С уважение,</w:t>
      </w:r>
    </w:p>
    <w:p w:rsidR="00423C45" w:rsidRPr="00423C45" w:rsidRDefault="00423C45" w:rsidP="00423C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423C45" w:rsidRPr="00423C45" w:rsidRDefault="00423C45" w:rsidP="00423C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23C4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ДОЦ. Д-Р ТИХОМИР ДЕРМЕНДЖИЕВ, Д.М.</w:t>
      </w:r>
    </w:p>
    <w:p w:rsidR="00423C45" w:rsidRPr="00423C45" w:rsidRDefault="00423C45" w:rsidP="00423C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423C45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Управител на „Комплексен онкологичен център – Пловдив“ ЕООД</w:t>
      </w:r>
    </w:p>
    <w:p w:rsidR="009D7B74" w:rsidRDefault="009D7B74" w:rsidP="004F3073">
      <w:pPr>
        <w:pStyle w:val="a3"/>
        <w:widowControl w:val="0"/>
        <w:spacing w:before="0" w:beforeAutospacing="0" w:after="0" w:afterAutospacing="0"/>
        <w:jc w:val="both"/>
        <w:rPr>
          <w:bCs/>
          <w:lang w:val="bg-BG"/>
        </w:rPr>
      </w:pPr>
    </w:p>
    <w:p w:rsidR="00BF2F5E" w:rsidRDefault="00BF2F5E" w:rsidP="004F3073">
      <w:pPr>
        <w:pStyle w:val="a3"/>
        <w:widowControl w:val="0"/>
        <w:spacing w:before="0" w:beforeAutospacing="0" w:after="0" w:afterAutospacing="0"/>
        <w:jc w:val="both"/>
        <w:rPr>
          <w:bCs/>
          <w:lang w:val="bg-BG"/>
        </w:rPr>
      </w:pPr>
    </w:p>
    <w:p w:rsidR="00A364A4" w:rsidRDefault="00A364A4" w:rsidP="004F3073">
      <w:pPr>
        <w:pStyle w:val="a3"/>
        <w:widowControl w:val="0"/>
        <w:spacing w:before="0" w:beforeAutospacing="0" w:after="0" w:afterAutospacing="0"/>
        <w:jc w:val="both"/>
        <w:rPr>
          <w:bCs/>
          <w:lang w:val="bg-BG"/>
        </w:rPr>
      </w:pPr>
    </w:p>
    <w:p w:rsidR="00B425B4" w:rsidRPr="00C55DD7" w:rsidRDefault="00B425B4" w:rsidP="004F3073">
      <w:pPr>
        <w:pStyle w:val="a3"/>
        <w:widowControl w:val="0"/>
        <w:spacing w:before="0" w:beforeAutospacing="0" w:after="0" w:afterAutospacing="0"/>
        <w:jc w:val="both"/>
        <w:rPr>
          <w:bCs/>
          <w:lang w:val="bg-BG"/>
        </w:rPr>
      </w:pPr>
      <w:bookmarkStart w:id="0" w:name="_GoBack"/>
      <w:bookmarkEnd w:id="0"/>
    </w:p>
    <w:sectPr w:rsidR="00B425B4" w:rsidRPr="00C55DD7" w:rsidSect="007C6F55">
      <w:footerReference w:type="default" r:id="rId7"/>
      <w:pgSz w:w="11906" w:h="16838"/>
      <w:pgMar w:top="993" w:right="849" w:bottom="851" w:left="993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481" w:rsidRDefault="00000481" w:rsidP="00F2469C">
      <w:pPr>
        <w:spacing w:after="0" w:line="240" w:lineRule="auto"/>
      </w:pPr>
      <w:r>
        <w:separator/>
      </w:r>
    </w:p>
  </w:endnote>
  <w:endnote w:type="continuationSeparator" w:id="0">
    <w:p w:rsidR="00000481" w:rsidRDefault="00000481" w:rsidP="00F24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9829431"/>
      <w:docPartObj>
        <w:docPartGallery w:val="Page Numbers (Bottom of Page)"/>
        <w:docPartUnique/>
      </w:docPartObj>
    </w:sdtPr>
    <w:sdtEndPr/>
    <w:sdtContent>
      <w:p w:rsidR="00F2469C" w:rsidRDefault="00F2469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3FF" w:rsidRPr="004F03FF">
          <w:rPr>
            <w:noProof/>
            <w:lang w:val="bg-BG"/>
          </w:rPr>
          <w:t>2</w:t>
        </w:r>
        <w:r>
          <w:fldChar w:fldCharType="end"/>
        </w:r>
      </w:p>
    </w:sdtContent>
  </w:sdt>
  <w:p w:rsidR="00F2469C" w:rsidRDefault="00F2469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481" w:rsidRDefault="00000481" w:rsidP="00F2469C">
      <w:pPr>
        <w:spacing w:after="0" w:line="240" w:lineRule="auto"/>
      </w:pPr>
      <w:r>
        <w:separator/>
      </w:r>
    </w:p>
  </w:footnote>
  <w:footnote w:type="continuationSeparator" w:id="0">
    <w:p w:rsidR="00000481" w:rsidRDefault="00000481" w:rsidP="00F246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27E"/>
    <w:rsid w:val="00000481"/>
    <w:rsid w:val="000B4CA1"/>
    <w:rsid w:val="000F6BC6"/>
    <w:rsid w:val="00124800"/>
    <w:rsid w:val="001D28F6"/>
    <w:rsid w:val="00213BEB"/>
    <w:rsid w:val="00235C76"/>
    <w:rsid w:val="00253777"/>
    <w:rsid w:val="0026027E"/>
    <w:rsid w:val="002A25E8"/>
    <w:rsid w:val="00353AF8"/>
    <w:rsid w:val="003A3733"/>
    <w:rsid w:val="00423C45"/>
    <w:rsid w:val="004268AB"/>
    <w:rsid w:val="00437218"/>
    <w:rsid w:val="00453A14"/>
    <w:rsid w:val="004851AE"/>
    <w:rsid w:val="004A18AE"/>
    <w:rsid w:val="004F03FF"/>
    <w:rsid w:val="004F3073"/>
    <w:rsid w:val="00522011"/>
    <w:rsid w:val="0055185F"/>
    <w:rsid w:val="0055389C"/>
    <w:rsid w:val="005872DB"/>
    <w:rsid w:val="005D2238"/>
    <w:rsid w:val="005E30B8"/>
    <w:rsid w:val="0062387F"/>
    <w:rsid w:val="00633282"/>
    <w:rsid w:val="00674501"/>
    <w:rsid w:val="006A6E45"/>
    <w:rsid w:val="007573F8"/>
    <w:rsid w:val="00761942"/>
    <w:rsid w:val="00775A0C"/>
    <w:rsid w:val="007C6F55"/>
    <w:rsid w:val="007F5372"/>
    <w:rsid w:val="00847D37"/>
    <w:rsid w:val="00916258"/>
    <w:rsid w:val="00934D6D"/>
    <w:rsid w:val="009D7B74"/>
    <w:rsid w:val="009F752F"/>
    <w:rsid w:val="00A07B29"/>
    <w:rsid w:val="00A364A4"/>
    <w:rsid w:val="00AA3A69"/>
    <w:rsid w:val="00AA5870"/>
    <w:rsid w:val="00AD31D3"/>
    <w:rsid w:val="00B101B8"/>
    <w:rsid w:val="00B33503"/>
    <w:rsid w:val="00B425B4"/>
    <w:rsid w:val="00B50443"/>
    <w:rsid w:val="00B608F7"/>
    <w:rsid w:val="00BF2F40"/>
    <w:rsid w:val="00BF2F5E"/>
    <w:rsid w:val="00C40BE3"/>
    <w:rsid w:val="00C55DD7"/>
    <w:rsid w:val="00C64729"/>
    <w:rsid w:val="00D34152"/>
    <w:rsid w:val="00D766D5"/>
    <w:rsid w:val="00DA201E"/>
    <w:rsid w:val="00DB400A"/>
    <w:rsid w:val="00DC390E"/>
    <w:rsid w:val="00E37219"/>
    <w:rsid w:val="00F030FA"/>
    <w:rsid w:val="00F2469C"/>
    <w:rsid w:val="00F25426"/>
    <w:rsid w:val="00F56091"/>
    <w:rsid w:val="00F5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5554CC9-38C9-4744-A794-CA633210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0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4">
    <w:name w:val="Strong"/>
    <w:basedOn w:val="a0"/>
    <w:uiPriority w:val="22"/>
    <w:qFormat/>
    <w:rsid w:val="0026027E"/>
    <w:rPr>
      <w:b/>
      <w:bCs/>
    </w:rPr>
  </w:style>
  <w:style w:type="character" w:styleId="a5">
    <w:name w:val="Hyperlink"/>
    <w:basedOn w:val="a0"/>
    <w:uiPriority w:val="99"/>
    <w:unhideWhenUsed/>
    <w:rsid w:val="0026027E"/>
    <w:rPr>
      <w:color w:val="0000FF"/>
      <w:u w:val="single"/>
    </w:rPr>
  </w:style>
  <w:style w:type="character" w:customStyle="1" w:styleId="seasidetms-icon-mail">
    <w:name w:val="seasidetms-icon-mail"/>
    <w:basedOn w:val="a0"/>
    <w:rsid w:val="0026027E"/>
  </w:style>
  <w:style w:type="table" w:styleId="a6">
    <w:name w:val="Table Grid"/>
    <w:basedOn w:val="a1"/>
    <w:uiPriority w:val="39"/>
    <w:rsid w:val="00DC3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24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F2469C"/>
  </w:style>
  <w:style w:type="paragraph" w:styleId="a9">
    <w:name w:val="footer"/>
    <w:basedOn w:val="a"/>
    <w:link w:val="aa"/>
    <w:uiPriority w:val="99"/>
    <w:unhideWhenUsed/>
    <w:rsid w:val="00F24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F2469C"/>
  </w:style>
  <w:style w:type="paragraph" w:styleId="ab">
    <w:name w:val="Balloon Text"/>
    <w:basedOn w:val="a"/>
    <w:link w:val="ac"/>
    <w:uiPriority w:val="99"/>
    <w:semiHidden/>
    <w:unhideWhenUsed/>
    <w:rsid w:val="004F3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4F3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pteka@onkoplov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ImqFSZKhzLb6qcpc0Tb1SvQV1K4isIH/I291uBXJPoM=</DigestValue>
    </Reference>
    <Reference Type="http://www.w3.org/2000/09/xmldsig#Object" URI="#idOfficeObject">
      <DigestMethod Algorithm="http://www.w3.org/2001/04/xmlenc#sha256"/>
      <DigestValue>a2NlGcEiYfRptrrXa6T8OfnFtT3Oq/xDzQ8X8eA/Xjg=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GO+Jwmo4iuoutthSUM3JNym/ImtVq7vB33DZ5hmhxVg=</DigestValue>
    </Reference>
  </SignedInfo>
  <SignatureValue>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</SignatureValue>
  <KeyInfo>
    <X509Data>
      <X509Certificate>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2sPcPsCILMRYuvDy0sZRen46HF/D9faVkg+70DXNCyY=</DigestValue>
      </Reference>
      <Reference URI="/word/document.xml?ContentType=application/vnd.openxmlformats-officedocument.wordprocessingml.document.main+xml">
        <DigestMethod Algorithm="http://www.w3.org/2001/04/xmlenc#sha256"/>
        <DigestValue>67pKe6eou9AhrtqcQ3LsdcQQ19n/eU8oSyO7y5A/OHM=</DigestValue>
      </Reference>
      <Reference URI="/word/endnotes.xml?ContentType=application/vnd.openxmlformats-officedocument.wordprocessingml.endnotes+xml">
        <DigestMethod Algorithm="http://www.w3.org/2001/04/xmlenc#sha256"/>
        <DigestValue>iCTZw/PYkHpoUPrUdjQ0xIcPcxPogMgcpnLjbDaOZ64=</DigestValue>
      </Reference>
      <Reference URI="/word/fontTable.xml?ContentType=application/vnd.openxmlformats-officedocument.wordprocessingml.fontTable+xml">
        <DigestMethod Algorithm="http://www.w3.org/2001/04/xmlenc#sha256"/>
        <DigestValue>W9pYHJGpcAWU07YwEicC2MAPbfbKkR2cHvquxd1fGhc=</DigestValue>
      </Reference>
      <Reference URI="/word/footer1.xml?ContentType=application/vnd.openxmlformats-officedocument.wordprocessingml.footer+xml">
        <DigestMethod Algorithm="http://www.w3.org/2001/04/xmlenc#sha256"/>
        <DigestValue>eMsW7fMWyDXeaF59NJ3MFqZq/SPQR4u09x0FSfcISHE=</DigestValue>
      </Reference>
      <Reference URI="/word/footnotes.xml?ContentType=application/vnd.openxmlformats-officedocument.wordprocessingml.footnotes+xml">
        <DigestMethod Algorithm="http://www.w3.org/2001/04/xmlenc#sha256"/>
        <DigestValue>zlbIS7vljGkWx89SeXq4aVVaAeeBwOn84SHY6HXd+E8=</DigestValue>
      </Reference>
      <Reference URI="/word/settings.xml?ContentType=application/vnd.openxmlformats-officedocument.wordprocessingml.settings+xml">
        <DigestMethod Algorithm="http://www.w3.org/2001/04/xmlenc#sha256"/>
        <DigestValue>GsnC7EffPi3UiZKHa5OEdJ/GAduojRSU8PvNEtp847w=</DigestValue>
      </Reference>
      <Reference URI="/word/styles.xml?ContentType=application/vnd.openxmlformats-officedocument.wordprocessingml.styles+xml">
        <DigestMethod Algorithm="http://www.w3.org/2001/04/xmlenc#sha256"/>
        <DigestValue>S/ncAg0L86Cq94ArGOm4L67UMMPpxmkZqHPVvIOYyGY=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lHNVTY9LZ0sTLi/nKDvagO9Y5i2wzskIBNF6VcXdf8I=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2026-07-07T09:48:43Z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2026-07-07T09:48:43Z</xd:SigningTime>
          <xd:SigningCertificate>
            <xd:Cert>
              <xd:CertDigest>
                <DigestMethod Algorithm="http://www.w3.org/2001/04/xmlenc#sha256"/>
                <DigestValue>PXwapj+u2IBNcPnNaCs/EAtGbIFJyUikArgxIiYk3yE=</DigestValue>
              </xd:CertDigest>
              <xd:IssuerSerial>
                <X509IssuerName>C=BG, L=Sofia, O=Information Services JSC, OID.2.5.4.97=NTRBG-831641791, CN=StampIT Global Qualified CA</X509IssuerName>
                <X509SerialNumber>7455486508203119955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Created and approved this document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Panayotova</dc:creator>
  <cp:keywords/>
  <dc:description/>
  <cp:lastModifiedBy>Iva Panayotova </cp:lastModifiedBy>
  <cp:revision>6</cp:revision>
  <cp:lastPrinted>2026-07-06T08:39:00Z</cp:lastPrinted>
  <dcterms:created xsi:type="dcterms:W3CDTF">2026-07-06T08:38:00Z</dcterms:created>
  <dcterms:modified xsi:type="dcterms:W3CDTF">2026-07-06T10:47:00Z</dcterms:modified>
</cp:coreProperties>
</file>